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318" w:rsidRPr="00AB75EB" w:rsidRDefault="00195318" w:rsidP="00EF2E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45" w:rightFromText="45" w:vertAnchor="text" w:tblpXSpec="center"/>
        <w:tblW w:w="5087" w:type="pct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4885"/>
      </w:tblGrid>
      <w:tr w:rsidR="00195318" w:rsidRPr="00AB75EB" w:rsidTr="0013302B">
        <w:trPr>
          <w:tblCellSpacing w:w="0" w:type="dxa"/>
        </w:trPr>
        <w:tc>
          <w:tcPr>
            <w:tcW w:w="5000" w:type="pct"/>
            <w:vAlign w:val="center"/>
            <w:hideMark/>
          </w:tcPr>
          <w:p w:rsidR="00D12FF7" w:rsidRPr="00AB75EB" w:rsidRDefault="00D12FF7" w:rsidP="00D12FF7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75E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Пояснительная записка к курсу  «</w:t>
            </w:r>
            <w:r w:rsidR="00AB75EB" w:rsidRPr="00AB75E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Мир ф</w:t>
            </w:r>
            <w:r w:rsidRPr="00AB75E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изик</w:t>
            </w:r>
            <w:r w:rsidR="00AB75EB" w:rsidRPr="00AB75E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</w:t>
            </w:r>
            <w:r w:rsidRPr="00AB75E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  <w:p w:rsidR="00D12FF7" w:rsidRPr="00AB75EB" w:rsidRDefault="00D12FF7" w:rsidP="00D1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предмету «Физика»  для 10-11 классов разработана с использованием следующих нормативных документов:  </w:t>
            </w:r>
          </w:p>
          <w:p w:rsidR="00D12FF7" w:rsidRPr="00AB75EB" w:rsidRDefault="00D12FF7" w:rsidP="00D12FF7">
            <w:pPr>
              <w:pStyle w:val="3"/>
              <w:numPr>
                <w:ilvl w:val="0"/>
                <w:numId w:val="4"/>
              </w:numPr>
              <w:shd w:val="clear" w:color="auto" w:fill="auto"/>
              <w:tabs>
                <w:tab w:val="left" w:pos="70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29.12.2012 г. №273-ФЗ «Об образовании в Российской Федерации»;</w:t>
            </w:r>
          </w:p>
          <w:p w:rsidR="00D12FF7" w:rsidRPr="00AB75EB" w:rsidRDefault="00D12FF7" w:rsidP="00D12FF7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color w:val="000000"/>
                <w:sz w:val="24"/>
                <w:szCs w:val="24"/>
              </w:rPr>
              <w:t>Учебного плана муниципального бюджетного общеобразовательного учреждения Куркульской средней общеобразовательной  школы Алексеевского муниципального района Республики Татарстан на 2020-2021 учебный год;</w:t>
            </w:r>
          </w:p>
          <w:p w:rsidR="00D12FF7" w:rsidRPr="00AB75EB" w:rsidRDefault="00D12FF7" w:rsidP="00D12FF7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Локального </w:t>
            </w:r>
            <w:r w:rsidRPr="00AB75E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нормативного </w:t>
            </w:r>
            <w:r w:rsidRPr="00AB75EB">
              <w:rPr>
                <w:rFonts w:ascii="Times New Roman" w:hAnsi="Times New Roman"/>
                <w:sz w:val="24"/>
                <w:szCs w:val="24"/>
              </w:rPr>
              <w:t>акта муниципального бюджетного общеобразовательного учреждения Куркульской средней общеобразовательной  школы Алексеевского муниципального района Республики Татарстан «Положение о структуре рабочей программ</w:t>
            </w:r>
            <w:r w:rsidRPr="00AB75E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ы учебного предмета, курса, занятия внеурочной деятельности </w:t>
            </w:r>
            <w:r w:rsidRPr="00AB75EB">
              <w:rPr>
                <w:rFonts w:ascii="Times New Roman" w:hAnsi="Times New Roman"/>
                <w:sz w:val="24"/>
                <w:szCs w:val="24"/>
              </w:rPr>
              <w:t xml:space="preserve">по ФК ГОС»;     </w:t>
            </w:r>
          </w:p>
          <w:p w:rsidR="00D12FF7" w:rsidRPr="00AB75EB" w:rsidRDefault="00D12FF7" w:rsidP="00D12FF7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color w:val="000000"/>
                <w:sz w:val="24"/>
                <w:szCs w:val="24"/>
              </w:rPr>
              <w:t>Основной общеобразовательной программы среднего общего образования муниципального бюджетного общеобразовательного учреждения Куркульской средней общеобразовательной школы Алексеевского муниципального района Республики Татарстан</w:t>
            </w:r>
          </w:p>
          <w:p w:rsidR="00867CDD" w:rsidRDefault="00867CDD" w:rsidP="00C14EF1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0458" w:rsidRPr="00AB75EB" w:rsidRDefault="003C0458" w:rsidP="00C14EF1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рассчитан на 2 года обучения</w:t>
            </w:r>
            <w:r w:rsidR="00F766E4"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5318" w:rsidRPr="00AB75EB" w:rsidRDefault="00C14EF1" w:rsidP="00C14EF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="00EF2E8C" w:rsidRPr="00AB7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рограмма </w:t>
            </w:r>
            <w:r w:rsidR="00195318" w:rsidRPr="00AB7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рассчитан</w:t>
            </w:r>
            <w:r w:rsidR="00EF2E8C" w:rsidRPr="00AB7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="00195318" w:rsidRPr="00AB7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преподавание в объеме 68 часов (1 час в неделю на два года обучения 10-11 классы или 2 часа в неделю 11 класс). Цель данного курса углубить и систематизировать знания учащихся 10-11 классов по физике путем решения разнообразных задач и способствовать их профессиональному определению. </w:t>
            </w:r>
          </w:p>
          <w:p w:rsidR="00195318" w:rsidRPr="00AB75EB" w:rsidRDefault="00692D92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EF2E8C"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сновная направленность программы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подготовить </w:t>
            </w:r>
            <w:r w:rsidR="00195318"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ЕГЭ с опорой на знания и умения учащихся, приобретенные при изучении физики в 7-9 классах, а также углублению знаний по темам при изучении курса физики в 10-11 классах. Занятия проводится 1 час в неделю в течение 4 полугодий (на два года обучения).</w:t>
            </w:r>
          </w:p>
          <w:p w:rsidR="00195318" w:rsidRPr="00C14EF1" w:rsidRDefault="00EC211F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4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Цели </w:t>
            </w:r>
            <w:r w:rsidR="00D12FF7" w:rsidRPr="00C14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учебной </w:t>
            </w:r>
            <w:r w:rsidRPr="00C14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  <w:r w:rsidR="00195318" w:rsidRPr="00C14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познавательных интересов, интеллектуальных и творческих способностей в процессе решения физи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ческих задач и самостоятельного приобретения новых знаний;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2. совершенствование полученных в основном курсе знаний и умений;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3. формирование представителей о постановке, классификаций, приемах и методах решения физических задач;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4. применять знания по физике для объяснения явлений природы, свойств вещества, решения физических за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дач, самостоятельного приобретения и оценки новой информации физического содержания.</w:t>
            </w:r>
          </w:p>
          <w:p w:rsidR="00195318" w:rsidRPr="00C14EF1" w:rsidRDefault="00EC211F" w:rsidP="00C14EF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4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Задачи </w:t>
            </w:r>
            <w:r w:rsidR="00D12FF7" w:rsidRPr="00C14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учебнойдеятельности:</w:t>
            </w:r>
          </w:p>
          <w:p w:rsidR="00195318" w:rsidRPr="00AB75EB" w:rsidRDefault="00195318" w:rsidP="00C14EF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углубление и систематизация знаний учащихся;</w:t>
            </w:r>
          </w:p>
          <w:p w:rsidR="00195318" w:rsidRPr="00AB75EB" w:rsidRDefault="00195318" w:rsidP="00C14EF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усвоение учащимися общих алгоритмов решения задач;</w:t>
            </w:r>
          </w:p>
          <w:p w:rsidR="00195318" w:rsidRPr="00AB75EB" w:rsidRDefault="00195318" w:rsidP="00C14EF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овладение основными методами решения задач.</w:t>
            </w:r>
          </w:p>
          <w:p w:rsidR="00D767AD" w:rsidRPr="00AB75EB" w:rsidRDefault="00D767AD" w:rsidP="00C14EF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92D92" w:rsidRPr="00AB75EB" w:rsidRDefault="00692D92" w:rsidP="00C14EF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5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Личностные, метапредметные и предметные результаты освоения физики.</w:t>
            </w:r>
          </w:p>
          <w:p w:rsidR="00692D92" w:rsidRPr="00AB75EB" w:rsidRDefault="00692D92" w:rsidP="00C14EF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5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1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lastRenderedPageBreak/>
              <w:t>Сформированность познавательных интересов на основе развития интеллектуальных и творческих способностей учащихся;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1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общения, уважение к творцам науки и техники, отношение к физике как к элементу общечеловеческой культуры;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1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Самостоятельность в приобретении новых знаний и практических умений;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1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Мотивация образовательной деятельности школьников на основе личностно-ориентированного подхода;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1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Формирование ценностных отношений доуг к другу, учителю, авторам ткрытий и изобретений, результатам обучения.</w:t>
            </w:r>
          </w:p>
          <w:p w:rsidR="00692D92" w:rsidRPr="00AB75EB" w:rsidRDefault="00692D92" w:rsidP="00C14EF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5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Метапредметные: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2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Овладевать навыками самостоятельного приобретения новых знаний, организации учебной деятельности , постановка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2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 xml:space="preserve">Понимать различия между исходными фактами и гипотезами для их объяснения, теоретическими моделями  и реальными объектами, овладевать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 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2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Формировать умения воспринимать, перерабатывать и представлять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 прочитанного текста, находить в нем ответы на поставленные вопросы и излагать его;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2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Приобретать опыт самостоятельного  поиска, анализа и отбора информации с использованием различных источников и новых информационных технологий для решения познавательных задач;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2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Развивать монологическую и диалогическую речь, уметь выражать свои мысли и способности выслушивать собеседника, понимать его точку зрения, признавать право другого человека на его точку зрения, признавать право другого человека на иное мнение;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2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Осваивать приемы действий в нестандартных ситуациях, овладевать  эвристическими методами решения проблем;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2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Формировать умения работать в группе с выполнением  различных социальных ролей,  представлять и отстаивать свои взгляды и убеждения, вести дискуссию.</w:t>
            </w:r>
          </w:p>
          <w:p w:rsidR="00692D92" w:rsidRPr="00AB75EB" w:rsidRDefault="00692D92" w:rsidP="00C14EF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5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Предметные: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3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Формировать представления о закономерной связи и познания природы, об объективности научного знания; о системообразующей  роли физики для развития других  естественных наук, техники и технологий; о научном мировоззрении как результате изучения основ строения материи и фундаментальных законов физики;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3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 xml:space="preserve">Формировать первоначальные представления о физической сущности  явлений природы ( механических, тепловых, электромагнитных и квантовых), видах материи ( вещество и поле), движении как способе существования  материи; усваивать основные идеи механики, атомно-молекулярного учения о строении вещества, элементов электродинамики и квантовой физики; овладевать понятийным аппаратом  и </w:t>
            </w:r>
            <w:r w:rsidRPr="00AB75EB">
              <w:rPr>
                <w:rFonts w:ascii="Times New Roman" w:hAnsi="Times New Roman"/>
                <w:sz w:val="24"/>
                <w:szCs w:val="24"/>
              </w:rPr>
              <w:lastRenderedPageBreak/>
              <w:t>символическим языком физики;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3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Приобретать опыт применения научных методов познания, наблюдения физических явлений, простых экспериментальных исследований, прямых и косвенных измерений с использованием  аналоговых и цифровых измерительных приборов; понимать неизбежность погрешности любых измерений;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3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Осознавать необходимость применения достижений физики и технологий для рационального природопользования;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3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Овладевать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 их вредного воздействия на окружающую среду и организм человека;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3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Развивать умение планировать в повседневной жизни свои действия с применением полученных знаний механики, электродинамики, термодинамики и тепловых явлений с целью сбережения здоровья;</w:t>
            </w:r>
          </w:p>
          <w:p w:rsidR="00692D92" w:rsidRPr="00AB75EB" w:rsidRDefault="00692D92" w:rsidP="00C14EF1">
            <w:pPr>
              <w:pStyle w:val="a6"/>
              <w:numPr>
                <w:ilvl w:val="0"/>
                <w:numId w:val="3"/>
              </w:numPr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5EB">
              <w:rPr>
                <w:rFonts w:ascii="Times New Roman" w:hAnsi="Times New Roman"/>
                <w:sz w:val="24"/>
                <w:szCs w:val="24"/>
              </w:rPr>
              <w:t>Формировать представления о нерациональном  использовании природных ресурсов и энергии, о загрязнении окружающей среды как следствии несовершенства машин и механизмов.</w:t>
            </w:r>
          </w:p>
          <w:p w:rsidR="00692D92" w:rsidRPr="00AB75EB" w:rsidRDefault="00692D92" w:rsidP="00C14E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</w:t>
            </w:r>
            <w:r w:rsidRPr="00AB75E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B75EB">
              <w:rPr>
                <w:rFonts w:ascii="Times New Roman" w:hAnsi="Times New Roman" w:cs="Times New Roman"/>
                <w:sz w:val="24"/>
                <w:szCs w:val="24"/>
              </w:rPr>
              <w:t xml:space="preserve"> в предлагаемом курсе физики  изучаемые определения и правила становятся основой формирования умений выделять признаки и свойства объектов. В процессе вычислений, измерений, объяснений физических явлений, поиска решения задач у учеников  формируются  и развиваются основные мыслительные операции (анализа, синтеза, классификации, сравнения, аналогии и т.д.), умения различать  разнообразные явления,  обосновывать этапы решения учебной задачи,  производить  анализ и преобразование информации, используя при решении самых разных физических задач простейшие предметные, знаковые, графические модели, таблицы, диаграммы, строя и преобразовывая их в соответствии с содержанием задания). Решая задачи, рассматриваемые в данном курсе, можно выстроить индивидуальные пути работы с физическим содержанием, требующие различного уровня логического мышления. </w:t>
            </w:r>
          </w:p>
          <w:p w:rsidR="00692D92" w:rsidRPr="00AB75EB" w:rsidRDefault="00692D92" w:rsidP="00C14E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</w:t>
            </w:r>
            <w:r w:rsidRPr="00AB75EB">
              <w:rPr>
                <w:rFonts w:ascii="Times New Roman" w:hAnsi="Times New Roman" w:cs="Times New Roman"/>
                <w:b/>
                <w:sz w:val="24"/>
                <w:szCs w:val="24"/>
              </w:rPr>
              <w:t>е:</w:t>
            </w:r>
            <w:r w:rsidRPr="00AB75EB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решения задачи ребёнок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результат. </w:t>
            </w:r>
          </w:p>
          <w:p w:rsidR="00692D92" w:rsidRDefault="00692D92" w:rsidP="00C14E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r w:rsidRPr="00AB75EB">
              <w:rPr>
                <w:rFonts w:ascii="Times New Roman" w:hAnsi="Times New Roman" w:cs="Times New Roman"/>
                <w:sz w:val="24"/>
                <w:szCs w:val="24"/>
              </w:rPr>
              <w:t xml:space="preserve">: в процессе решения задач  осуществляется знакомство с физическим языком, формируются речевые умения: дети учатся высказывать суждения с использованием физических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задачи, учатся работать в парах, группах, фронтально. </w:t>
            </w:r>
          </w:p>
          <w:p w:rsidR="0013302B" w:rsidRDefault="0013302B" w:rsidP="00C14E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F5B" w:rsidRDefault="009D4F5B" w:rsidP="00C14E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F5B" w:rsidRPr="00AB75EB" w:rsidRDefault="009D4F5B" w:rsidP="00C14E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D92" w:rsidRPr="00AB75EB" w:rsidRDefault="00692D92" w:rsidP="00C14EF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767AD" w:rsidRPr="00C14EF1" w:rsidRDefault="00D12FF7" w:rsidP="00C14EF1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14EF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 учебного курса «Физика вокруг нас»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 КЛАСС. МЕХАНИК</w:t>
            </w:r>
            <w:r w:rsidR="00D12FF7" w:rsidRPr="00AB7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А. МОЛЕКУЛЯРНАЯ ФИЗИКА 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Правила и примы р</w:t>
            </w:r>
            <w:r w:rsidR="00D12FF7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ешения физических задач 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физическая задача? Состав физической за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дачи. Классификация физических задач по требованию, содержанию, способу задания и решения. Примеры за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дач всех видов.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требования при решении физических задач. Этапы решения задачи. Анализ решения и оформление решения. Различные приемы и способы решения: геометрические при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емы, алгоритмы, аналогии.</w:t>
            </w:r>
          </w:p>
          <w:p w:rsidR="00195318" w:rsidRPr="00AB75EB" w:rsidRDefault="0013302B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D12FF7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Кинематика 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Равноме</w:t>
            </w:r>
            <w:r w:rsidR="00D12FF7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рное движение. Средняя скорость. 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Прямолинейное равномерное движение и его характеристики: перемещение, путь. Графическое представление движения РД. Графический и координатный способы решения задач на РД. Алгоритм решения задач на расчет средней скорости движения.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Одно</w:t>
            </w:r>
            <w:r w:rsidR="00D12FF7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мерное равнопеременное движение.</w:t>
            </w:r>
            <w:r w:rsidR="00D12FF7"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Ускорение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. Равнопеременное движение: движение при разгоне и торможении. Перемещение при равноускоренном движении. Графическое представление РУД. Графический и координатный способы решения задач на РУД.</w:t>
            </w:r>
          </w:p>
          <w:p w:rsidR="00195318" w:rsidRPr="00AB75EB" w:rsidRDefault="00D12FF7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Динамика и статика.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="00D12FF7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ешение задач на основы динамики. 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алгоритмуна законы Ньютона с различными силами (силы упругости, трения, сопротивления). Координатный метод решения задач по динамике по алгоритму: наклонная плоскость, вес тела, задачи с блоками и на связанные тела.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Движение под дейс</w:t>
            </w:r>
            <w:r w:rsidR="00D12FF7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твием силы всемирного тяготения. 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 под действие сил тяготения: свободное падение, движение тела брошенного верти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кально вверх, движение тела брошенного под углом к горизонту. Алгоритм решения задач на оп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ределение дальности полета, времени полета, максимальной высоты подъема тела.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материальной точки по окружности. Период обращения и частота обращения. Циклическая частота. Угловая скорость. Центростремительное ускорение. Космические скорости. Решение астрономических задач на движение планет и спутников.</w:t>
            </w:r>
          </w:p>
          <w:p w:rsidR="00195318" w:rsidRPr="00AB75EB" w:rsidRDefault="00D12FF7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Условия равновесия тел. </w:t>
            </w:r>
            <w:r w:rsidR="00195318"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равновесия тел. Момент силы. Центр тяжести тела. Задачи на определение характеристик равновесия физических систем и алгоритм их решения.</w:t>
            </w:r>
          </w:p>
          <w:p w:rsidR="00D12FF7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Проверочная работа </w:t>
            </w:r>
            <w:r w:rsidR="00EB2B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</w:t>
            </w: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теме </w:t>
            </w:r>
            <w:r w:rsidR="00D12FF7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«Кинематика и динамика» </w:t>
            </w:r>
          </w:p>
          <w:p w:rsidR="00195318" w:rsidRPr="00AB75EB" w:rsidRDefault="0013302B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D12FF7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Законы сохранения 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Имп</w:t>
            </w:r>
            <w:r w:rsidR="00D12FF7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ульс. Закон сохранения импульса. 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Импульс тела и импульс силы. Решение задач на второй закон Ньютона в импульсной форме. Замкнутые системы. Абсолютно упругое и неупругое столкновения. Алгоритм решение задач на сохранение импульса и реактивное движение.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Работа и энергия в механике. Закон изменения и </w:t>
            </w:r>
            <w:r w:rsidR="00D12FF7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сохранения механической энергии. 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Энергетический алгоритм решения задач на работу и мощность. Потенциаль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ная и кинетическая энергия. Полная механическая энергия. Алгоритм решения задач на закон сохранения и превращение механической энергии несколькими способами. Решение задач на использование законов сохранения.</w:t>
            </w:r>
          </w:p>
          <w:p w:rsidR="00195318" w:rsidRPr="00AB75EB" w:rsidRDefault="00D12FF7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Гидростатика. </w:t>
            </w:r>
            <w:r w:rsidR="00195318"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Давление в жидкости. Закон Паскаля. Сила Архимеда. Вес тела в жидкости. Условия плавания тел. Воздухоплавание. Решение задач динамическим способом на плавание тел.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Тестирование по теме «Зак</w:t>
            </w:r>
            <w:r w:rsidR="00D12FF7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оны сохранения. Гидростатика»</w:t>
            </w:r>
          </w:p>
          <w:p w:rsidR="00195318" w:rsidRPr="00AB75EB" w:rsidRDefault="00D12FF7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Молекулярная физика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Строение и свойства</w:t>
            </w:r>
            <w:r w:rsidR="00D12FF7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газов, жидкостей и твёрдых тел. 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на основные характеристики молекул на основе знаний по химии и 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физики. Решение задач на описание поведения идеального газа: основное уравнение МКТ, определение скорости молекул, характеристики состояния газа в изопроцессах. Графическое решение задач на изопроцессы.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решения задач на определение характеристик влажности воздуха. Решение задач на определение характеристик твёрдого тела: абсолютное и относительное удлинение, тепловое расширение, запас прочности, сила упругости.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Проверочная работа</w:t>
            </w:r>
            <w:r w:rsidR="00D12FF7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теме «Молекулярная физика» 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КЛАСС. ТЕРМОДИН</w:t>
            </w:r>
            <w:r w:rsidR="00D12FF7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АМИКА. ЭЛЕКТРОДИНАМИКА </w:t>
            </w:r>
          </w:p>
          <w:p w:rsidR="00195318" w:rsidRPr="00AB75EB" w:rsidRDefault="00D12FF7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Основы термодинамики 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энергия одноатомного газа. Работа и коли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чество теплоты.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решения задач на уравнение теплового баланса. Первый закон термодинамики. Адиабатный процесс. Тепловые двигатели. Расчет КПД тепловых установок графическим способом.</w:t>
            </w:r>
          </w:p>
          <w:p w:rsidR="00195318" w:rsidRPr="00AB75EB" w:rsidRDefault="00373EDE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Проверочная работа  </w:t>
            </w:r>
            <w:r w:rsidR="00195318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теме</w:t>
            </w: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D12FF7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«Основы термодинамики» 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Электродинамика 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Электрическое и магнитное поля 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разных видов на описание электрического по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ля различными средствами: законами сохранения заряда и законом Кулона, силовыми линиями, напряженно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стью, разностью потенциалов, энергией. Алгоритм решения задач: динамический и энергетический. Решение задач на описание систем конденсаторов.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разных видов на описание магнитного поля тока: магнитная индукция и магнитный поток, сила Ампера и сила Лоренца.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Законы постоянного тока 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различные приемы расчета сопротивления сложных электрических цепей. Задачи разных видов на описание электрических цепей постоянного электриче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ского тока с помощью закона Ома для замкнутой цепи, закона Джоуля — Ленца, законов последовательного и параллельного соединений.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Электрический ток в различных средах 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Электрический ток в металлах, газах, вакууме. Электролиты и законы электролиза. Решение задач на движение заряженных частиц в электрическом и электромагнитных полях: алгоритм движения по окружности, движение тела, брошенного под углом к горизонту, равновесие тел.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Электромагнитные </w:t>
            </w:r>
            <w:r w:rsidR="00EB2BEC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колебания</w:t>
            </w:r>
            <w:r w:rsidR="00EB2BEC" w:rsidRPr="00AB75E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="00EB2BEC"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Задачи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разных видов на описание явления электро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магнитной индукции: закон электромагнитной индук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ции, правило Ленца, индуктивность. Уравнение гармонического колебания и его решение на примере электромагнитных колебаний. Решение задач на характеристики колебаний, построение графиков.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Переменный электрический ток: решение задач методом векторных диаграмм.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Проверочная работа по теме «Электродинамика» 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Волновые</w:t>
            </w:r>
            <w:r w:rsidR="0016584E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квантовые свойства 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по геомет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рической оптике: зеркала, призмы, линзы, оптические схемы. Построение изображений в оптических системах.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описание различных свойств электромаг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нитных волн: отражение, преломление, интерференция, дифракция, поляризация.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</w:t>
            </w: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фикация задач по СТО и примеры их решения.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Квантовые свойства света. Алгоритм решения задач на фотоэффект.</w:t>
            </w:r>
          </w:p>
          <w:p w:rsidR="00195318" w:rsidRPr="00AB75EB" w:rsidRDefault="00195318" w:rsidP="00C1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5E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атома и ядра. Ядерные реакции. Алгоритм решения задач на расчет дефекта масс и энергетический выход реакций, закон радиоактивного распада.</w:t>
            </w: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Тестирование по теме «Волновы</w:t>
            </w:r>
            <w:r w:rsidR="0016584E"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 и квантовые свойства света» </w:t>
            </w:r>
            <w:r w:rsidRPr="00AB75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Итоговая работа </w:t>
            </w:r>
          </w:p>
          <w:p w:rsidR="0013302B" w:rsidRDefault="0013302B" w:rsidP="0013302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6C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ТЕМАТИЧЕСКОЕ ПЛАНИРОВАНИЕ</w:t>
            </w:r>
          </w:p>
          <w:p w:rsidR="0013302B" w:rsidRPr="00406C0C" w:rsidRDefault="0013302B" w:rsidP="001330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Тематическое планирование, в том числе с учетом рабочей программы воспитания, с указанием количества часов, отводимых из освоение каждого раздела.</w:t>
            </w:r>
          </w:p>
          <w:p w:rsidR="0013302B" w:rsidRPr="00406C0C" w:rsidRDefault="0013302B" w:rsidP="0013302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14317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58"/>
              <w:gridCol w:w="2412"/>
              <w:gridCol w:w="1265"/>
              <w:gridCol w:w="5541"/>
              <w:gridCol w:w="2552"/>
              <w:gridCol w:w="1989"/>
            </w:tblGrid>
            <w:tr w:rsidR="009D4F5B" w:rsidRPr="00406C0C" w:rsidTr="009D4F5B">
              <w:trPr>
                <w:trHeight w:val="315"/>
              </w:trPr>
              <w:tc>
                <w:tcPr>
                  <w:tcW w:w="558" w:type="dxa"/>
                  <w:vMerge w:val="restart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412" w:type="dxa"/>
                  <w:vMerge w:val="restart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Название раздела</w:t>
                  </w:r>
                </w:p>
              </w:tc>
              <w:tc>
                <w:tcPr>
                  <w:tcW w:w="1265" w:type="dxa"/>
                  <w:vMerge w:val="restart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8093" w:type="dxa"/>
                  <w:gridSpan w:val="2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Модуль воспитательной программы «Школьный урок»</w:t>
                  </w:r>
                </w:p>
              </w:tc>
              <w:tc>
                <w:tcPr>
                  <w:tcW w:w="1989" w:type="dxa"/>
                  <w:vMerge w:val="restart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Контрольные работы</w:t>
                  </w:r>
                </w:p>
              </w:tc>
            </w:tr>
            <w:tr w:rsidR="009D4F5B" w:rsidRPr="00406C0C" w:rsidTr="009D4F5B">
              <w:trPr>
                <w:trHeight w:val="960"/>
              </w:trPr>
              <w:tc>
                <w:tcPr>
                  <w:tcW w:w="558" w:type="dxa"/>
                  <w:vMerge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12" w:type="dxa"/>
                  <w:vMerge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65" w:type="dxa"/>
                  <w:vMerge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41" w:type="dxa"/>
                </w:tcPr>
                <w:p w:rsidR="009D4F5B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Ключевые воспитательные задачи</w:t>
                  </w:r>
                </w:p>
              </w:tc>
              <w:tc>
                <w:tcPr>
                  <w:tcW w:w="2552" w:type="dxa"/>
                </w:tcPr>
                <w:p w:rsidR="009D4F5B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Формы работы</w:t>
                  </w:r>
                </w:p>
              </w:tc>
              <w:tc>
                <w:tcPr>
                  <w:tcW w:w="1989" w:type="dxa"/>
                  <w:vMerge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9D4F5B" w:rsidRPr="00406C0C" w:rsidTr="009D4F5B">
              <w:tc>
                <w:tcPr>
                  <w:tcW w:w="14317" w:type="dxa"/>
                  <w:gridSpan w:val="6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10</w:t>
                  </w:r>
                  <w:r w:rsidRPr="00406C0C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 xml:space="preserve"> класс (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35</w:t>
                  </w:r>
                  <w:r w:rsidRPr="00406C0C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 xml:space="preserve"> часов)</w:t>
                  </w:r>
                </w:p>
              </w:tc>
            </w:tr>
            <w:tr w:rsidR="009D4F5B" w:rsidRPr="00406C0C" w:rsidTr="009D4F5B">
              <w:tc>
                <w:tcPr>
                  <w:tcW w:w="558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12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AB75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Правила и прим</w:t>
                  </w:r>
                  <w:r w:rsidR="00A02D8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ер</w:t>
                  </w:r>
                  <w:bookmarkStart w:id="0" w:name="_GoBack"/>
                  <w:bookmarkEnd w:id="0"/>
                  <w:r w:rsidRPr="00AB75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ы решения физических задач</w:t>
                  </w:r>
                </w:p>
              </w:tc>
              <w:tc>
                <w:tcPr>
                  <w:tcW w:w="1265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541" w:type="dxa"/>
                </w:tcPr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D4F5B">
                    <w:rPr>
                      <w:rStyle w:val="CharAttribute501"/>
                      <w:rFonts w:eastAsia="№Е" w:hAnsi="Times New Roman"/>
                      <w:i w:val="0"/>
                      <w:sz w:val="24"/>
                      <w:szCs w:val="24"/>
                      <w:u w:val="none"/>
                    </w:rPr>
                    <w:t xml:space="preserve">Установление доверительных отношений между учителем и его обучающимися, способствующих позитивному восприятию обучающимися требований и просьб учителя, привлечению их внимания </w:t>
                  </w:r>
                  <w:r w:rsidRPr="009D4F5B">
                    <w:rPr>
                      <w:rStyle w:val="CharAttribute501"/>
                      <w:rFonts w:eastAsia="№Е" w:hAnsi="Times New Roman"/>
                      <w:i w:val="0"/>
                      <w:sz w:val="24"/>
                      <w:szCs w:val="24"/>
                      <w:u w:val="none"/>
                    </w:rPr>
                    <w:br/>
                    <w:t>к обсуждаемой на уроке информации, активизации их познавательной деятельности;</w:t>
                  </w:r>
                  <w:r w:rsidRPr="009D4F5B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Осознавать единство и целостность окружающ</w:t>
                  </w: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его мира, возможность его познаваемости и объяснимости на основе достижений науки.</w:t>
                  </w:r>
                </w:p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Характеризовать методы физической науки (наблюдение, сравнение, эксперимент, измерение) и их роль в познании природы. Осознавать роль отечественных ученых в становлении науки физики.</w:t>
                  </w:r>
                </w:p>
                <w:p w:rsidR="009D4F5B" w:rsidRPr="00A52340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9D4F5B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Беседа на тему: </w:t>
                  </w:r>
                </w:p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« Физика вокруг нас» 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9D4F5B" w:rsidRPr="00406C0C" w:rsidTr="009D4F5B">
              <w:tc>
                <w:tcPr>
                  <w:tcW w:w="558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12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AB75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Кинематика</w:t>
                  </w:r>
                </w:p>
              </w:tc>
              <w:tc>
                <w:tcPr>
                  <w:tcW w:w="1265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541" w:type="dxa"/>
                </w:tcPr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Осознавать единство и целостность окружающего мира, возможность его познаваемости и объяснимости на основе достижений науки.</w:t>
                  </w:r>
                </w:p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>Умение вести диалог с учителем и одноклассниками на основе равноправных отношений и взаимного уважения,</w:t>
                  </w:r>
                </w:p>
              </w:tc>
              <w:tc>
                <w:tcPr>
                  <w:tcW w:w="2552" w:type="dxa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>Обобщающий урок игра: «Кинематика»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D4F5B" w:rsidRPr="00406C0C" w:rsidTr="009D4F5B">
              <w:tc>
                <w:tcPr>
                  <w:tcW w:w="558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2412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AB75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Динамика и статика</w:t>
                  </w:r>
                </w:p>
              </w:tc>
              <w:tc>
                <w:tcPr>
                  <w:tcW w:w="1265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41" w:type="dxa"/>
                </w:tcPr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Овладевать средствами описания движения Классифицировать, объяснять полученные результаты, делать выводы.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Развитие интеллектуальных способностей учащихся.</w:t>
                  </w:r>
                </w:p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Развивать внимательность, собранность.</w:t>
                  </w:r>
                </w:p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Соблюдать правила дорожного движения.</w:t>
                  </w:r>
                </w:p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Соблюдать правила поведения на уроке физики. </w:t>
                  </w:r>
                </w:p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Формировать бережное отношение к школьному оборудованию.</w:t>
                  </w:r>
                </w:p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Урок игра «Лестница успеха»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D4F5B" w:rsidRPr="00406C0C" w:rsidTr="009D4F5B">
              <w:tc>
                <w:tcPr>
                  <w:tcW w:w="558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412" w:type="dxa"/>
                  <w:shd w:val="clear" w:color="auto" w:fill="auto"/>
                </w:tcPr>
                <w:p w:rsidR="009D4F5B" w:rsidRPr="00AB75EB" w:rsidRDefault="009D4F5B" w:rsidP="00A02D80">
                  <w:pPr>
                    <w:framePr w:hSpace="45" w:wrap="around" w:vAnchor="text" w:hAnchor="text" w:xAlign="center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B75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Законы сохранения </w:t>
                  </w:r>
                </w:p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65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541" w:type="dxa"/>
                </w:tcPr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Формировать ценностное отношение друг к другу, учителю.</w:t>
                  </w:r>
                </w:p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Формировать отношение к физике как элементу общечеловеческой культуры.</w:t>
                  </w:r>
                </w:p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Формировать устойчивость познавательного интереса к изучению физики.</w:t>
                  </w:r>
                </w:p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Уметь использовать способы измерения давления в быту и технике.</w:t>
                  </w:r>
                </w:p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Осознавать роль отечественных ученых в становлении науки физики.</w:t>
                  </w:r>
                </w:p>
              </w:tc>
              <w:tc>
                <w:tcPr>
                  <w:tcW w:w="2552" w:type="dxa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Игра знатоки физики на тему «Законы сохранения» 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D4F5B" w:rsidRPr="00406C0C" w:rsidTr="009D4F5B">
              <w:tc>
                <w:tcPr>
                  <w:tcW w:w="558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412" w:type="dxa"/>
                  <w:shd w:val="clear" w:color="auto" w:fill="auto"/>
                </w:tcPr>
                <w:p w:rsidR="009D4F5B" w:rsidRPr="00AB75EB" w:rsidRDefault="009D4F5B" w:rsidP="00A02D80">
                  <w:pPr>
                    <w:framePr w:hSpace="45" w:wrap="around" w:vAnchor="text" w:hAnchor="text" w:xAlign="center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B75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Молекулярная физика</w:t>
                  </w:r>
                </w:p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65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541" w:type="dxa"/>
                </w:tcPr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среде.</w:t>
                  </w:r>
                </w:p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Формировать ценностное отношение к авторам </w:t>
                  </w: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>открытий, изобретений, к творцам науки и техники.</w:t>
                  </w:r>
                </w:p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>Блиц турнир « Физика в живой природе»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D4F5B" w:rsidRPr="00406C0C" w:rsidTr="009D4F5B">
              <w:trPr>
                <w:trHeight w:val="645"/>
              </w:trPr>
              <w:tc>
                <w:tcPr>
                  <w:tcW w:w="14317" w:type="dxa"/>
                  <w:gridSpan w:val="6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lastRenderedPageBreak/>
                    <w:t>11</w:t>
                  </w:r>
                  <w:r w:rsidRPr="00406C0C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 xml:space="preserve"> класс (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34</w:t>
                  </w:r>
                  <w:r w:rsidRPr="00406C0C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 xml:space="preserve"> часов)</w:t>
                  </w:r>
                </w:p>
              </w:tc>
            </w:tr>
            <w:tr w:rsidR="009D4F5B" w:rsidRPr="00406C0C" w:rsidTr="009D4F5B">
              <w:trPr>
                <w:trHeight w:val="494"/>
              </w:trPr>
              <w:tc>
                <w:tcPr>
                  <w:tcW w:w="558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12" w:type="dxa"/>
                  <w:shd w:val="clear" w:color="auto" w:fill="auto"/>
                </w:tcPr>
                <w:p w:rsidR="009D4F5B" w:rsidRPr="00AB75EB" w:rsidRDefault="009D4F5B" w:rsidP="00A02D80">
                  <w:pPr>
                    <w:framePr w:hSpace="45" w:wrap="around" w:vAnchor="text" w:hAnchor="text" w:xAlign="center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B75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Основы термодинамики </w:t>
                  </w:r>
                </w:p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65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541" w:type="dxa"/>
                </w:tcPr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Применять знания о тепловых явлениях для задач повседневной жизни, для обеспечения безопасности своей жизни, рационального природопользования и охраны окружающей среды.</w:t>
                  </w:r>
                </w:p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Уметь использовать физические приборы и измерительные инструменты для измерения физических величин: массы, силы, давления, температуры, влажности воздуха.</w:t>
                  </w:r>
                </w:p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Приводить примеры экологических последствий работы двигателей внутреннего сгорания, тепловых и гидроэлектростанций.</w:t>
                  </w:r>
                </w:p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Формировать ценностное отношение к авторам открытий, изобретений, к творцам науки и техники.</w:t>
                  </w:r>
                </w:p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9D4F5B" w:rsidRPr="007C1937" w:rsidRDefault="009D4F5B" w:rsidP="00A02D80">
                  <w:pPr>
                    <w:framePr w:hSpace="45" w:wrap="around" w:vAnchor="text" w:hAnchor="text" w:xAlign="center"/>
                    <w:shd w:val="clear" w:color="auto" w:fill="FFFFFF"/>
                    <w:spacing w:before="270" w:after="135" w:line="390" w:lineRule="atLeast"/>
                    <w:outlineLvl w:val="0"/>
                    <w:rPr>
                      <w:rFonts w:ascii="Times New Roman" w:eastAsia="Times New Roman" w:hAnsi="Times New Roman"/>
                      <w:kern w:val="36"/>
                      <w:sz w:val="24"/>
                      <w:szCs w:val="24"/>
                    </w:rPr>
                  </w:pPr>
                  <w:r w:rsidRPr="00732C3F">
                    <w:rPr>
                      <w:rFonts w:ascii="Times New Roman" w:eastAsia="Times New Roman" w:hAnsi="Times New Roman"/>
                      <w:kern w:val="36"/>
                      <w:sz w:val="24"/>
                      <w:szCs w:val="24"/>
                    </w:rPr>
                    <w:t>У</w:t>
                  </w:r>
                  <w:r w:rsidRPr="007C1937">
                    <w:rPr>
                      <w:rFonts w:ascii="Times New Roman" w:eastAsia="Times New Roman" w:hAnsi="Times New Roman"/>
                      <w:kern w:val="36"/>
                      <w:sz w:val="24"/>
                      <w:szCs w:val="24"/>
                    </w:rPr>
                    <w:t>рок-семинар по теме: "Т</w:t>
                  </w:r>
                  <w:r>
                    <w:rPr>
                      <w:rFonts w:ascii="Times New Roman" w:eastAsia="Times New Roman" w:hAnsi="Times New Roman"/>
                      <w:kern w:val="36"/>
                      <w:sz w:val="24"/>
                      <w:szCs w:val="24"/>
                    </w:rPr>
                    <w:t>ермодинамика</w:t>
                  </w:r>
                  <w:r w:rsidRPr="007C1937">
                    <w:rPr>
                      <w:rFonts w:ascii="Times New Roman" w:eastAsia="Times New Roman" w:hAnsi="Times New Roman"/>
                      <w:kern w:val="36"/>
                      <w:sz w:val="24"/>
                      <w:szCs w:val="24"/>
                    </w:rPr>
                    <w:t>"</w:t>
                  </w:r>
                </w:p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9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D4F5B" w:rsidRPr="00406C0C" w:rsidTr="009D4F5B">
              <w:tc>
                <w:tcPr>
                  <w:tcW w:w="558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12" w:type="dxa"/>
                  <w:shd w:val="clear" w:color="auto" w:fill="auto"/>
                </w:tcPr>
                <w:p w:rsidR="009D4F5B" w:rsidRPr="009D4F5B" w:rsidRDefault="009D4F5B" w:rsidP="00A02D80">
                  <w:pPr>
                    <w:framePr w:hSpace="45" w:wrap="around" w:vAnchor="text" w:hAnchor="text" w:xAlign="center"/>
                    <w:spacing w:after="0"/>
                    <w:ind w:right="118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9D4F5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Электродинамика</w:t>
                  </w:r>
                </w:p>
              </w:tc>
              <w:tc>
                <w:tcPr>
                  <w:tcW w:w="1265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541" w:type="dxa"/>
                </w:tcPr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среде.</w:t>
                  </w:r>
                </w:p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Предвидеть возможные результаты своих действий.</w:t>
                  </w:r>
                </w:p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Осознавать роль отечественных ученых в изучении электрических явлений. </w:t>
                  </w:r>
                </w:p>
              </w:tc>
              <w:tc>
                <w:tcPr>
                  <w:tcW w:w="2552" w:type="dxa"/>
                </w:tcPr>
                <w:p w:rsidR="009D4F5B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Командное соревнование </w:t>
                  </w:r>
                </w:p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«Экспериментариум»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D4F5B" w:rsidRPr="00406C0C" w:rsidTr="009D4F5B">
              <w:trPr>
                <w:trHeight w:val="274"/>
              </w:trPr>
              <w:tc>
                <w:tcPr>
                  <w:tcW w:w="558" w:type="dxa"/>
                  <w:shd w:val="clear" w:color="auto" w:fill="auto"/>
                </w:tcPr>
                <w:p w:rsidR="009D4F5B" w:rsidRPr="00732C3F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732C3F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2412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AB75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Электромагнитные колебания</w:t>
                  </w:r>
                </w:p>
              </w:tc>
              <w:tc>
                <w:tcPr>
                  <w:tcW w:w="1265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541" w:type="dxa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Убеждать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культуры.</w:t>
                  </w:r>
                </w:p>
              </w:tc>
              <w:tc>
                <w:tcPr>
                  <w:tcW w:w="2552" w:type="dxa"/>
                </w:tcPr>
                <w:p w:rsidR="009D4F5B" w:rsidRPr="00164540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4540">
                    <w:rPr>
                      <w:rFonts w:ascii="Times New Roman" w:hAnsi="Times New Roman"/>
                      <w:b/>
                      <w:bCs/>
                      <w:color w:val="333333"/>
                      <w:sz w:val="24"/>
                      <w:szCs w:val="24"/>
                      <w:shd w:val="clear" w:color="auto" w:fill="FBFBFB"/>
                    </w:rPr>
                    <w:t>Урок</w:t>
                  </w:r>
                  <w:r w:rsidRPr="00164540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BFBFB"/>
                    </w:rPr>
                    <w:t>-конференция «Виды и свойства </w:t>
                  </w:r>
                  <w:r w:rsidRPr="009D4F5B">
                    <w:rPr>
                      <w:rFonts w:ascii="Times New Roman" w:hAnsi="Times New Roman"/>
                      <w:bCs/>
                      <w:color w:val="333333"/>
                      <w:sz w:val="24"/>
                      <w:szCs w:val="24"/>
                      <w:shd w:val="clear" w:color="auto" w:fill="FBFBFB"/>
                    </w:rPr>
                    <w:t>электромагнитных</w:t>
                  </w:r>
                  <w:r w:rsidRPr="009D4F5B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BFBFB"/>
                    </w:rPr>
                    <w:t> </w:t>
                  </w:r>
                  <w:r w:rsidRPr="00164540">
                    <w:rPr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BFBFB"/>
                    </w:rPr>
                    <w:t>излучений» 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9D4F5B" w:rsidRPr="00406C0C" w:rsidTr="009D4F5B">
              <w:tc>
                <w:tcPr>
                  <w:tcW w:w="558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en-US"/>
                    </w:rPr>
                  </w:pPr>
                  <w:r w:rsidRPr="00406C0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2412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AB75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Волновые и квантовые свойства</w:t>
                  </w:r>
                </w:p>
              </w:tc>
              <w:tc>
                <w:tcPr>
                  <w:tcW w:w="1265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541" w:type="dxa"/>
                </w:tcPr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Формировать необходимость разумного использования достижений науки и технологий для дальнейшего развития человеческого общества, уважение к творцам науки и техники.</w:t>
                  </w:r>
                </w:p>
                <w:p w:rsidR="009D4F5B" w:rsidRPr="002254FE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Объяснять принципы работы и характеристики изученных машин, приборов и технических устройств.</w:t>
                  </w:r>
                </w:p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2254FE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Самостоятельно планировать и проводить физические эксперименты.</w:t>
                  </w:r>
                </w:p>
              </w:tc>
              <w:tc>
                <w:tcPr>
                  <w:tcW w:w="2552" w:type="dxa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Урок игра КВН по теме «</w:t>
                  </w:r>
                  <w:r w:rsidRPr="009D4F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Волновые и квантовые свойства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».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9D4F5B" w:rsidRPr="00406C0C" w:rsidRDefault="009D4F5B" w:rsidP="00A02D80">
                  <w:pPr>
                    <w:framePr w:hSpace="45" w:wrap="around" w:vAnchor="text" w:hAnchor="text" w:xAlign="center"/>
                    <w:spacing w:after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06C0C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195318" w:rsidRPr="00AB75EB" w:rsidRDefault="00195318" w:rsidP="009D4F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43F3" w:rsidRDefault="002643F3"/>
    <w:sectPr w:rsidR="002643F3" w:rsidSect="00AB75EB">
      <w:foot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6BC" w:rsidRDefault="001106BC" w:rsidP="00AB75EB">
      <w:pPr>
        <w:spacing w:after="0" w:line="240" w:lineRule="auto"/>
      </w:pPr>
      <w:r>
        <w:separator/>
      </w:r>
    </w:p>
  </w:endnote>
  <w:endnote w:type="continuationSeparator" w:id="0">
    <w:p w:rsidR="001106BC" w:rsidRDefault="001106BC" w:rsidP="00AB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438112"/>
      <w:docPartObj>
        <w:docPartGallery w:val="Page Numbers (Bottom of Page)"/>
        <w:docPartUnique/>
      </w:docPartObj>
    </w:sdtPr>
    <w:sdtContent>
      <w:p w:rsidR="00AB75EB" w:rsidRDefault="00192F58">
        <w:pPr>
          <w:pStyle w:val="ac"/>
          <w:jc w:val="center"/>
        </w:pPr>
        <w:r>
          <w:fldChar w:fldCharType="begin"/>
        </w:r>
        <w:r w:rsidR="00AB75EB">
          <w:instrText>PAGE   \* MERGEFORMAT</w:instrText>
        </w:r>
        <w:r>
          <w:fldChar w:fldCharType="separate"/>
        </w:r>
        <w:r w:rsidR="00F0506A">
          <w:rPr>
            <w:noProof/>
          </w:rPr>
          <w:t>9</w:t>
        </w:r>
        <w:r>
          <w:fldChar w:fldCharType="end"/>
        </w:r>
      </w:p>
    </w:sdtContent>
  </w:sdt>
  <w:p w:rsidR="00AB75EB" w:rsidRDefault="00AB75E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6BC" w:rsidRDefault="001106BC" w:rsidP="00AB75EB">
      <w:pPr>
        <w:spacing w:after="0" w:line="240" w:lineRule="auto"/>
      </w:pPr>
      <w:r>
        <w:separator/>
      </w:r>
    </w:p>
  </w:footnote>
  <w:footnote w:type="continuationSeparator" w:id="0">
    <w:p w:rsidR="001106BC" w:rsidRDefault="001106BC" w:rsidP="00AB7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2511F"/>
    <w:multiLevelType w:val="hybridMultilevel"/>
    <w:tmpl w:val="8DEE5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42266C"/>
    <w:multiLevelType w:val="hybridMultilevel"/>
    <w:tmpl w:val="F1340128"/>
    <w:lvl w:ilvl="0" w:tplc="2AE021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19F0E46"/>
    <w:multiLevelType w:val="hybridMultilevel"/>
    <w:tmpl w:val="6AEEB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935E78"/>
    <w:multiLevelType w:val="hybridMultilevel"/>
    <w:tmpl w:val="EA566EC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95318"/>
    <w:rsid w:val="0001085A"/>
    <w:rsid w:val="00035CA5"/>
    <w:rsid w:val="001106BC"/>
    <w:rsid w:val="0013302B"/>
    <w:rsid w:val="00162DEE"/>
    <w:rsid w:val="0016584E"/>
    <w:rsid w:val="00192F58"/>
    <w:rsid w:val="00195318"/>
    <w:rsid w:val="00202A9E"/>
    <w:rsid w:val="002643F3"/>
    <w:rsid w:val="002F230D"/>
    <w:rsid w:val="00373EDE"/>
    <w:rsid w:val="00380528"/>
    <w:rsid w:val="003A4E20"/>
    <w:rsid w:val="003B01D7"/>
    <w:rsid w:val="003C0458"/>
    <w:rsid w:val="003C3331"/>
    <w:rsid w:val="00425B74"/>
    <w:rsid w:val="0045038D"/>
    <w:rsid w:val="0048104D"/>
    <w:rsid w:val="005430E0"/>
    <w:rsid w:val="00573F51"/>
    <w:rsid w:val="005A4BBC"/>
    <w:rsid w:val="00612F11"/>
    <w:rsid w:val="006164A9"/>
    <w:rsid w:val="00685CF8"/>
    <w:rsid w:val="00692D92"/>
    <w:rsid w:val="00750CF0"/>
    <w:rsid w:val="007A1554"/>
    <w:rsid w:val="007A385F"/>
    <w:rsid w:val="008271DE"/>
    <w:rsid w:val="0084564C"/>
    <w:rsid w:val="00867CDD"/>
    <w:rsid w:val="008D7A65"/>
    <w:rsid w:val="0098630E"/>
    <w:rsid w:val="009D4F5B"/>
    <w:rsid w:val="00A02D80"/>
    <w:rsid w:val="00A15C24"/>
    <w:rsid w:val="00A62C6C"/>
    <w:rsid w:val="00AB75EB"/>
    <w:rsid w:val="00AE6612"/>
    <w:rsid w:val="00B218EE"/>
    <w:rsid w:val="00BB5911"/>
    <w:rsid w:val="00BD440B"/>
    <w:rsid w:val="00C14EF1"/>
    <w:rsid w:val="00C60BC3"/>
    <w:rsid w:val="00CE67EB"/>
    <w:rsid w:val="00D12FF7"/>
    <w:rsid w:val="00D648DF"/>
    <w:rsid w:val="00D75DA7"/>
    <w:rsid w:val="00D767AD"/>
    <w:rsid w:val="00E41FC6"/>
    <w:rsid w:val="00E4229F"/>
    <w:rsid w:val="00E60D7B"/>
    <w:rsid w:val="00EA12AC"/>
    <w:rsid w:val="00EB2BEC"/>
    <w:rsid w:val="00EC211F"/>
    <w:rsid w:val="00EF2E8C"/>
    <w:rsid w:val="00F0506A"/>
    <w:rsid w:val="00F6254F"/>
    <w:rsid w:val="00F64BD6"/>
    <w:rsid w:val="00F665A8"/>
    <w:rsid w:val="00F766E4"/>
    <w:rsid w:val="00FE2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58"/>
  </w:style>
  <w:style w:type="paragraph" w:styleId="4">
    <w:name w:val="heading 4"/>
    <w:basedOn w:val="a"/>
    <w:link w:val="40"/>
    <w:uiPriority w:val="9"/>
    <w:qFormat/>
    <w:rsid w:val="001953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953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9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5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31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692D92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692D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EF2E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3"/>
    <w:rsid w:val="00D12FF7"/>
    <w:rPr>
      <w:shd w:val="clear" w:color="auto" w:fill="FFFFFF"/>
    </w:rPr>
  </w:style>
  <w:style w:type="paragraph" w:customStyle="1" w:styleId="3">
    <w:name w:val="Основной текст3"/>
    <w:basedOn w:val="a"/>
    <w:link w:val="a9"/>
    <w:rsid w:val="00D12FF7"/>
    <w:pPr>
      <w:widowControl w:val="0"/>
      <w:shd w:val="clear" w:color="auto" w:fill="FFFFFF"/>
      <w:spacing w:after="0" w:line="278" w:lineRule="exact"/>
      <w:ind w:hanging="400"/>
      <w:jc w:val="both"/>
    </w:pPr>
  </w:style>
  <w:style w:type="paragraph" w:customStyle="1" w:styleId="Default">
    <w:name w:val="Default"/>
    <w:rsid w:val="00573F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a">
    <w:name w:val="header"/>
    <w:basedOn w:val="a"/>
    <w:link w:val="ab"/>
    <w:uiPriority w:val="99"/>
    <w:unhideWhenUsed/>
    <w:rsid w:val="00AB7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75EB"/>
  </w:style>
  <w:style w:type="paragraph" w:styleId="ac">
    <w:name w:val="footer"/>
    <w:basedOn w:val="a"/>
    <w:link w:val="ad"/>
    <w:uiPriority w:val="99"/>
    <w:unhideWhenUsed/>
    <w:rsid w:val="00AB7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75EB"/>
  </w:style>
  <w:style w:type="character" w:customStyle="1" w:styleId="CharAttribute501">
    <w:name w:val="CharAttribute501"/>
    <w:uiPriority w:val="99"/>
    <w:rsid w:val="0013302B"/>
    <w:rPr>
      <w:rFonts w:ascii="Times New Roman" w:eastAsia="Times New Roman"/>
      <w:i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F6F9C-AEA2-480E-BC9D-097F46E8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2722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анатолий</cp:lastModifiedBy>
  <cp:revision>3</cp:revision>
  <cp:lastPrinted>2021-10-01T19:57:00Z</cp:lastPrinted>
  <dcterms:created xsi:type="dcterms:W3CDTF">2020-12-11T18:01:00Z</dcterms:created>
  <dcterms:modified xsi:type="dcterms:W3CDTF">2021-10-03T16:54:00Z</dcterms:modified>
</cp:coreProperties>
</file>